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22" w:rsidRDefault="00C82E22" w:rsidP="00C82E2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Отчет по результатам </w:t>
      </w:r>
      <w:proofErr w:type="spellStart"/>
      <w:r>
        <w:rPr>
          <w:rFonts w:ascii="Times New Roman" w:hAnsi="Times New Roman"/>
          <w:b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образовательной организации</w:t>
      </w:r>
    </w:p>
    <w:p w:rsidR="00C82E22" w:rsidRDefault="00C82E22" w:rsidP="00C82E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Михайловский филиал</w:t>
      </w:r>
      <w:r>
        <w:rPr>
          <w:rFonts w:ascii="Times New Roman" w:hAnsi="Times New Roman"/>
          <w:sz w:val="20"/>
          <w:szCs w:val="20"/>
        </w:rPr>
        <w:t xml:space="preserve"> Волгоградского областного отделения </w:t>
      </w:r>
      <w:r w:rsidR="00AC6501">
        <w:rPr>
          <w:rFonts w:ascii="Times New Roman" w:hAnsi="Times New Roman"/>
          <w:sz w:val="20"/>
          <w:szCs w:val="20"/>
        </w:rPr>
        <w:t xml:space="preserve">общероссийской </w:t>
      </w:r>
      <w:r>
        <w:rPr>
          <w:rFonts w:ascii="Times New Roman" w:hAnsi="Times New Roman"/>
          <w:sz w:val="20"/>
          <w:szCs w:val="20"/>
        </w:rPr>
        <w:t>общественной организации</w:t>
      </w:r>
    </w:p>
    <w:p w:rsidR="00C82E22" w:rsidRDefault="00C82E22" w:rsidP="00C82E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«Всероссийское общество автомобилистов»  </w:t>
      </w:r>
    </w:p>
    <w:p w:rsidR="00C82E22" w:rsidRDefault="00C82E22" w:rsidP="00C82E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организации: Волгоградско</w:t>
      </w:r>
      <w:r w:rsidR="00AC6501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областно</w:t>
      </w:r>
      <w:r w:rsidR="00AC6501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отделени</w:t>
      </w:r>
      <w:r w:rsidR="00AC6501">
        <w:rPr>
          <w:rFonts w:ascii="Times New Roman" w:hAnsi="Times New Roman"/>
          <w:sz w:val="20"/>
          <w:szCs w:val="20"/>
        </w:rPr>
        <w:t>е общероссийской</w:t>
      </w:r>
      <w:r>
        <w:rPr>
          <w:rFonts w:ascii="Times New Roman" w:hAnsi="Times New Roman"/>
          <w:sz w:val="20"/>
          <w:szCs w:val="20"/>
        </w:rPr>
        <w:t xml:space="preserve"> общественной организации «Всероссийское общество автомобилистов»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Сокращенное название: ВОО </w:t>
      </w:r>
      <w:r w:rsidR="00AC6501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ОО «ВОА»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Организационно-правовая форма: общественная организация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нахождения (юридический адрес): 400040, г.Волгоград, ул.им. генерала Штеменко, 66а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места осуществления образовательной деятельности: г.Михайловка, ул. К.Маркса, 39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официального сайта в сети «Интернет»: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voa</w:t>
      </w:r>
      <w:proofErr w:type="spellEnd"/>
      <w:r>
        <w:rPr>
          <w:rFonts w:ascii="Times New Roman" w:hAnsi="Times New Roman"/>
          <w:sz w:val="20"/>
          <w:szCs w:val="20"/>
        </w:rPr>
        <w:t>-34.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Основной государственный регистрационный номер юридического лица (ОГРН): 1023400005188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Идентификационный номер налогоплательщика (ИНН): 3444047366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 причины постановки на учет (КПП): 344201001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Данные лицензии на осуществление образовательной деятельности: 34ЛО1 №0000129, регистрационный номер №1002 </w:t>
      </w:r>
      <w:proofErr w:type="gramStart"/>
      <w:r>
        <w:rPr>
          <w:rFonts w:ascii="Times New Roman" w:hAnsi="Times New Roman"/>
          <w:sz w:val="20"/>
          <w:szCs w:val="20"/>
        </w:rPr>
        <w:t>выдана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034044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инистерством образования и науки Волгоградской области 14 декабря 2012г. Срок действия: «бессрочно». 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1. Оценка образовательной деятельности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Образовательная деятельность Волгоградского областного отделения </w:t>
      </w:r>
      <w:r w:rsidR="00AC6501">
        <w:rPr>
          <w:rFonts w:ascii="Times New Roman" w:hAnsi="Times New Roman"/>
          <w:sz w:val="20"/>
          <w:szCs w:val="20"/>
        </w:rPr>
        <w:t xml:space="preserve">общероссийской </w:t>
      </w:r>
      <w:r>
        <w:rPr>
          <w:rFonts w:ascii="Times New Roman" w:hAnsi="Times New Roman"/>
          <w:sz w:val="20"/>
          <w:szCs w:val="20"/>
        </w:rPr>
        <w:t xml:space="preserve">общественной организации «Всероссийское общество автомобилистов»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</w:t>
      </w:r>
      <w:proofErr w:type="gramStart"/>
      <w:r w:rsidR="007E3B7F" w:rsidRPr="008912D6">
        <w:rPr>
          <w:rFonts w:ascii="Times New Roman" w:hAnsi="Times New Roman"/>
          <w:sz w:val="20"/>
          <w:szCs w:val="20"/>
        </w:rPr>
        <w:t>примерных программ профессионального обучения водителей транспортных средств, соответствующих категорий и подкатегорий утвержденных приказом Министерства просвещения РФ от 08.11.2021 г. № 808, зарегистрированной Министерством юстиции Российской Федерации 10.03.2022г. регистрационный № 67672 «Об утверждении примерных программ профессионального обучения водителей транспортных средств соответствующих категорий и подкатегорий», от 12.05.2015г. № 486 «Об утверждении примерных программ переподготовки водителей транспортных средств соответствующих категорий и подкатегорий», от 01.03.2018</w:t>
      </w:r>
      <w:proofErr w:type="gramEnd"/>
      <w:r w:rsidR="007E3B7F" w:rsidRPr="008912D6">
        <w:rPr>
          <w:rFonts w:ascii="Times New Roman" w:hAnsi="Times New Roman"/>
          <w:sz w:val="20"/>
          <w:szCs w:val="20"/>
        </w:rPr>
        <w:t xml:space="preserve">г. № 161 «Об утверждении примерных </w:t>
      </w:r>
      <w:proofErr w:type="gramStart"/>
      <w:r w:rsidR="007E3B7F" w:rsidRPr="008912D6">
        <w:rPr>
          <w:rFonts w:ascii="Times New Roman" w:hAnsi="Times New Roman"/>
          <w:sz w:val="20"/>
          <w:szCs w:val="20"/>
        </w:rPr>
        <w:t>программ повышения квалификации водителей транспортных средств соответствующих категорий</w:t>
      </w:r>
      <w:proofErr w:type="gramEnd"/>
      <w:r w:rsidR="007E3B7F" w:rsidRPr="008912D6">
        <w:rPr>
          <w:rFonts w:ascii="Times New Roman" w:hAnsi="Times New Roman"/>
          <w:sz w:val="20"/>
          <w:szCs w:val="20"/>
        </w:rPr>
        <w:t xml:space="preserve"> и подкатегорий» далее – «Примерные программы»</w:t>
      </w:r>
      <w:r w:rsidR="007E3B7F">
        <w:rPr>
          <w:rFonts w:ascii="Times New Roman" w:hAnsi="Times New Roman"/>
          <w:sz w:val="20"/>
          <w:szCs w:val="20"/>
        </w:rPr>
        <w:t>.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Оценка системы управления организации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Волгоградского областного отделения </w:t>
      </w:r>
      <w:r w:rsidR="00AC6501">
        <w:rPr>
          <w:rFonts w:ascii="Times New Roman" w:hAnsi="Times New Roman"/>
          <w:sz w:val="20"/>
          <w:szCs w:val="20"/>
        </w:rPr>
        <w:t xml:space="preserve">общероссийской </w:t>
      </w:r>
      <w:r>
        <w:rPr>
          <w:rFonts w:ascii="Times New Roman" w:hAnsi="Times New Roman"/>
          <w:sz w:val="20"/>
          <w:szCs w:val="20"/>
        </w:rPr>
        <w:t>общественной организации «Всероссийское общество автомобилистов»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Оценка содержания и качества подготовки обучающихся 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 период </w:t>
      </w:r>
      <w:r w:rsidR="00FC1AA9">
        <w:rPr>
          <w:rFonts w:ascii="Times New Roman" w:hAnsi="Times New Roman"/>
          <w:sz w:val="20"/>
          <w:szCs w:val="20"/>
        </w:rPr>
        <w:t>20</w:t>
      </w:r>
      <w:r w:rsidR="00AC6501">
        <w:rPr>
          <w:rFonts w:ascii="Times New Roman" w:hAnsi="Times New Roman"/>
          <w:sz w:val="20"/>
          <w:szCs w:val="20"/>
        </w:rPr>
        <w:t>2</w:t>
      </w:r>
      <w:r w:rsidR="007E3B7F">
        <w:rPr>
          <w:rFonts w:ascii="Times New Roman" w:hAnsi="Times New Roman"/>
          <w:sz w:val="20"/>
          <w:szCs w:val="20"/>
        </w:rPr>
        <w:t>3</w:t>
      </w:r>
      <w:r w:rsidR="00AC6501">
        <w:rPr>
          <w:rFonts w:ascii="Times New Roman" w:hAnsi="Times New Roman"/>
          <w:sz w:val="20"/>
          <w:szCs w:val="20"/>
        </w:rPr>
        <w:t xml:space="preserve"> </w:t>
      </w:r>
      <w:r w:rsidR="00FC1AA9">
        <w:rPr>
          <w:rFonts w:ascii="Times New Roman" w:hAnsi="Times New Roman"/>
          <w:sz w:val="20"/>
          <w:szCs w:val="20"/>
        </w:rPr>
        <w:t>г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. было подготовлено всего 162 водителей транспортных средств, в том числе: категории «В» - 162</w:t>
      </w:r>
      <w:r w:rsidR="0003404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чел. Из них внутренний экзамен с первого раза сдали 138 чел., что составляет 85%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принятых на обучение. Отчислено по различным причинам 0 чел.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Оценка организации учебного процесса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Организация учебного процесса соответствует требованиям профессиональной подготовки водителей транспортных средств категорий «В», «С на В», с «Д на В»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Оценка качества кадрового обеспечения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Оценка качества учебно-методического обеспечения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C82E22" w:rsidRDefault="00C82E22" w:rsidP="00C82E2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C82E22" w:rsidRDefault="00C82E22" w:rsidP="00C82E2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C82E22" w:rsidRDefault="00C82E22" w:rsidP="00C82E2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C82E22" w:rsidRDefault="00C82E22" w:rsidP="00C82E2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деятельность;</w:t>
      </w:r>
    </w:p>
    <w:p w:rsidR="00C82E22" w:rsidRDefault="00C82E22" w:rsidP="00C82E2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календарный учебный график, расписания занятий, схемы учебных маршрутов утвержденных организацией, осуществляющей образовательную деятельность.</w:t>
      </w:r>
    </w:p>
    <w:p w:rsidR="00C82E22" w:rsidRDefault="00C82E22" w:rsidP="00C82E2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объеме.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Оценка  качества  библиотечно-информационного обеспечения</w:t>
      </w:r>
    </w:p>
    <w:p w:rsidR="00034044" w:rsidRPr="007E3B7F" w:rsidRDefault="00C82E22" w:rsidP="00C82E2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Имеющаяся в наличии учебная литература и учебно-наглядные пособия, мультимедийные средства позволяют осуществлять обучение по программам профессиональной подготовки водителей транспортных средств категорий  «В», с «С на</w:t>
      </w:r>
      <w:proofErr w:type="gramStart"/>
      <w:r>
        <w:rPr>
          <w:rFonts w:ascii="Times New Roman" w:hAnsi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/>
          <w:sz w:val="20"/>
          <w:szCs w:val="20"/>
        </w:rPr>
        <w:t xml:space="preserve">», с «Д на В» в полном объеме. 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8. Оценка материально-технической базы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d"/>
        <w:tblW w:w="0" w:type="auto"/>
        <w:tblLook w:val="04A0"/>
      </w:tblPr>
      <w:tblGrid>
        <w:gridCol w:w="432"/>
        <w:gridCol w:w="4639"/>
        <w:gridCol w:w="2535"/>
        <w:gridCol w:w="2532"/>
      </w:tblGrid>
      <w:tr w:rsidR="00C82E22" w:rsidTr="00C82E22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22" w:rsidRDefault="00C8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22" w:rsidRDefault="00C8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22" w:rsidRDefault="00C8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и назначение зданий, строений, сооружений, помещений, территорий (учебные,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учебно-вспомагательные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подсобные, административные и др.)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22" w:rsidRDefault="00C8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требованиям</w:t>
            </w:r>
          </w:p>
        </w:tc>
      </w:tr>
      <w:tr w:rsidR="00C82E22" w:rsidTr="00C82E22">
        <w:trPr>
          <w:trHeight w:val="27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22" w:rsidRDefault="00C8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22" w:rsidRDefault="00C82E22" w:rsidP="00C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C96070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r w:rsidR="00C96070">
              <w:rPr>
                <w:rFonts w:ascii="Times New Roman" w:eastAsia="Times New Roman" w:hAnsi="Times New Roman" w:cs="Times New Roman"/>
                <w:sz w:val="20"/>
                <w:szCs w:val="20"/>
              </w:rPr>
              <w:t>К.Маркса, 39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22" w:rsidRDefault="00C8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Учебный класс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22" w:rsidRDefault="00C8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Данное количество оборудованных учебных кабинетов соответствует </w:t>
      </w:r>
      <w:r w:rsidR="00C96070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групп в год. Наполняемость учебной группы не превышает 30 человек.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Сведения о наличии  в собственности или на ином законном основании оборудованных учебных транспортных средств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учебных транспортных средств, соответствующих установленным требованиям:</w:t>
      </w:r>
    </w:p>
    <w:p w:rsidR="00C82E22" w:rsidRDefault="00C82E22" w:rsidP="00C82E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Механических: категории В-</w:t>
      </w:r>
      <w:r w:rsidR="00C96070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, прицепов-</w:t>
      </w:r>
      <w:r w:rsidR="00C9607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</w:p>
    <w:p w:rsidR="00C82E22" w:rsidRDefault="00C82E22" w:rsidP="00C82E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Данное количество механических транспортных средств соответствует </w:t>
      </w:r>
      <w:r w:rsidR="00C96070">
        <w:rPr>
          <w:rFonts w:ascii="Times New Roman" w:hAnsi="Times New Roman"/>
          <w:sz w:val="20"/>
          <w:szCs w:val="20"/>
        </w:rPr>
        <w:t>1202</w:t>
      </w:r>
      <w:r>
        <w:rPr>
          <w:rFonts w:ascii="Times New Roman" w:hAnsi="Times New Roman"/>
          <w:sz w:val="20"/>
          <w:szCs w:val="20"/>
        </w:rPr>
        <w:t xml:space="preserve"> обучающихся в год.</w:t>
      </w:r>
    </w:p>
    <w:p w:rsidR="00C82E22" w:rsidRDefault="00C82E22" w:rsidP="00C82E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Сведения о закрытой площадке или автодроме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Сведения о наличии  в собственности или на ином законном основании закрытых площадок или автодромов: доп.соглашение к </w:t>
      </w:r>
      <w:r>
        <w:rPr>
          <w:rFonts w:ascii="Times New Roman" w:hAnsi="Times New Roman"/>
          <w:bCs/>
        </w:rPr>
        <w:t>договору аренды земельного участка №04-ю от 11.11.2013г.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асфальтированная площадка.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Размеры закрытой площадки или автодрома: </w:t>
      </w:r>
      <w:r w:rsidR="00C96070">
        <w:rPr>
          <w:rFonts w:ascii="Times New Roman" w:hAnsi="Times New Roman"/>
        </w:rPr>
        <w:t>2480</w:t>
      </w:r>
      <w:r>
        <w:rPr>
          <w:rFonts w:ascii="Times New Roman" w:hAnsi="Times New Roman"/>
        </w:rPr>
        <w:t xml:space="preserve"> кв. м.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расположения: г.</w:t>
      </w:r>
      <w:r w:rsidR="00C96070">
        <w:rPr>
          <w:rFonts w:ascii="Times New Roman" w:hAnsi="Times New Roman"/>
        </w:rPr>
        <w:t>Михайловка</w:t>
      </w:r>
      <w:r>
        <w:rPr>
          <w:rFonts w:ascii="Times New Roman" w:hAnsi="Times New Roman"/>
        </w:rPr>
        <w:t xml:space="preserve">, </w:t>
      </w:r>
      <w:r w:rsidR="00C96070">
        <w:rPr>
          <w:rFonts w:ascii="Times New Roman" w:hAnsi="Times New Roman"/>
        </w:rPr>
        <w:t>50м от ориентира по направлению на юго-восток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ровного и однородного </w:t>
      </w:r>
      <w:proofErr w:type="spellStart"/>
      <w:r>
        <w:rPr>
          <w:rFonts w:ascii="Times New Roman" w:hAnsi="Times New Roman"/>
          <w:sz w:val="20"/>
          <w:szCs w:val="20"/>
        </w:rPr>
        <w:t>асфальто</w:t>
      </w:r>
      <w:proofErr w:type="spellEnd"/>
      <w:r>
        <w:rPr>
          <w:rFonts w:ascii="Times New Roman" w:hAnsi="Times New Roman"/>
          <w:sz w:val="20"/>
          <w:szCs w:val="20"/>
        </w:rPr>
        <w:t>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имеется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имеется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наклонного участка (эстакады) с продольным уклоном в пределах 8–16%: имеется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имеются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Коэффициент сцепления колес транспортного средства с покрытием не ниже 0,4 соответствует 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оборудования, позволяющего  разметить границы для  выполнения соответствующих заданий: имеются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Поперечный уклон, обеспечивающий водоотвод: соответствует требованиям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Продольный уклон (за исключением наклонного участка) не более 100% имеется 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освещенности: освещается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перекрестка (регулируемого или нерегулируемого): имеется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пешеходного перехода: имеется</w:t>
      </w:r>
    </w:p>
    <w:p w:rsidR="00C82E22" w:rsidRDefault="00C82E22" w:rsidP="00C82E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Представленные сведения соответствуют требованиям, предъявляемым к закрытой площадке.</w:t>
      </w:r>
    </w:p>
    <w:p w:rsidR="00C82E22" w:rsidRDefault="00C82E22" w:rsidP="00C82E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Сведения об оборудовании и технических средствах обучения:</w:t>
      </w:r>
    </w:p>
    <w:p w:rsidR="00C82E22" w:rsidRDefault="00C82E22" w:rsidP="00C82E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Компьютер с соответствующим программным обеспечением, компьютерный класс для обучения и приема внутренних теоретических экзаменов, рулевой тренажер: имеются. </w:t>
      </w:r>
    </w:p>
    <w:p w:rsidR="00C82E22" w:rsidRDefault="00C82E22" w:rsidP="00C82E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 Соответствие требованиям Федерального закона «Об образовании в РФ»</w:t>
      </w:r>
    </w:p>
    <w:p w:rsidR="00C82E22" w:rsidRDefault="00C82E22" w:rsidP="00C82E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отчета по результатам </w:t>
      </w:r>
      <w:proofErr w:type="spellStart"/>
      <w:r>
        <w:rPr>
          <w:rFonts w:ascii="Times New Roman" w:hAnsi="Times New Roman"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/>
          <w:sz w:val="20"/>
          <w:szCs w:val="20"/>
        </w:rPr>
        <w:t xml:space="preserve"> материально-технической базы образовательной организации: размещен на официальном сайте в сети  «Интернет».</w:t>
      </w:r>
    </w:p>
    <w:p w:rsidR="00C82E22" w:rsidRDefault="00C82E22" w:rsidP="00C82E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Соответствие сведений, указанных на официальном сайте о состоянии учебно-материальной базы фактически установленным: соответствует.</w:t>
      </w:r>
    </w:p>
    <w:p w:rsidR="00C82E22" w:rsidRDefault="00C82E22" w:rsidP="00C82E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 Соответствие требованиям Федерального закона «О безопасности дорожного движения»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Мероприятия, направленные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 проводятся в соответствии с требованиями Основных положений (тех. осмотр, </w:t>
      </w:r>
      <w:proofErr w:type="spellStart"/>
      <w:r>
        <w:rPr>
          <w:rFonts w:ascii="Times New Roman" w:hAnsi="Times New Roman"/>
          <w:sz w:val="20"/>
          <w:szCs w:val="20"/>
        </w:rPr>
        <w:t>предрейсовый</w:t>
      </w:r>
      <w:proofErr w:type="spellEnd"/>
      <w:r>
        <w:rPr>
          <w:rFonts w:ascii="Times New Roman" w:hAnsi="Times New Roman"/>
          <w:sz w:val="20"/>
          <w:szCs w:val="20"/>
        </w:rPr>
        <w:t xml:space="preserve"> контроль, тех. обслуживание и ремонт), медицинское обеспечение безопасности дорожного движения: проводятся.</w:t>
      </w:r>
    </w:p>
    <w:p w:rsidR="00C82E22" w:rsidRDefault="00C82E22" w:rsidP="00C82E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14. Вывод о результатах </w:t>
      </w:r>
      <w:proofErr w:type="spellStart"/>
      <w:r>
        <w:rPr>
          <w:rFonts w:ascii="Times New Roman" w:hAnsi="Times New Roman"/>
          <w:b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/>
          <w:b/>
          <w:sz w:val="20"/>
          <w:szCs w:val="20"/>
        </w:rPr>
        <w:t>:</w:t>
      </w:r>
    </w:p>
    <w:p w:rsidR="00C82E22" w:rsidRDefault="00C82E22" w:rsidP="00C82E22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Управление образовательной организацией осуществляется в соответствии с действующем законодательством РФ.</w:t>
      </w:r>
    </w:p>
    <w:p w:rsidR="00C82E22" w:rsidRDefault="00C82E22" w:rsidP="00C82E22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Содержание и качество подготовки соответствует требованиям, предусмотренными программами профессиональной подготовки водителей транспортных средств.</w:t>
      </w:r>
    </w:p>
    <w:p w:rsidR="00C82E22" w:rsidRDefault="00C82E22" w:rsidP="00C82E22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Материально-техническая база и организация учебного процесса соответствует установленным требованиям.</w:t>
      </w:r>
    </w:p>
    <w:p w:rsidR="00C82E22" w:rsidRDefault="00196459" w:rsidP="00C82E2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pacing w:val="-9"/>
        </w:rPr>
        <w:t>Са</w:t>
      </w:r>
      <w:r w:rsidR="00C82E22">
        <w:rPr>
          <w:rFonts w:ascii="Times New Roman" w:hAnsi="Times New Roman"/>
          <w:color w:val="000000"/>
          <w:spacing w:val="-9"/>
        </w:rPr>
        <w:t>мообследование</w:t>
      </w:r>
      <w:proofErr w:type="spellEnd"/>
      <w:r w:rsidR="00C82E22">
        <w:rPr>
          <w:rFonts w:ascii="Times New Roman" w:hAnsi="Times New Roman"/>
          <w:color w:val="000000"/>
          <w:spacing w:val="-9"/>
        </w:rPr>
        <w:t xml:space="preserve"> проведено комиссией:</w:t>
      </w:r>
    </w:p>
    <w:p w:rsidR="00C82E22" w:rsidRDefault="00C82E22" w:rsidP="00C82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E22" w:rsidRPr="007E3B7F" w:rsidRDefault="00C82E22" w:rsidP="00C82E22">
      <w:pPr>
        <w:spacing w:after="0" w:line="240" w:lineRule="auto"/>
        <w:rPr>
          <w:szCs w:val="28"/>
        </w:rPr>
      </w:pPr>
      <w:r>
        <w:rPr>
          <w:rFonts w:ascii="Times New Roman" w:hAnsi="Times New Roman"/>
          <w:sz w:val="20"/>
          <w:szCs w:val="20"/>
        </w:rPr>
        <w:t xml:space="preserve">Зам. председателя ВОО </w:t>
      </w:r>
      <w:r w:rsidR="00AC6501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ОО «ВОА»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C6501">
        <w:rPr>
          <w:rFonts w:ascii="Times New Roman" w:hAnsi="Times New Roman"/>
          <w:sz w:val="20"/>
          <w:szCs w:val="20"/>
        </w:rPr>
        <w:t xml:space="preserve">С.А. </w:t>
      </w:r>
      <w:proofErr w:type="gramStart"/>
      <w:r w:rsidR="00AC6501">
        <w:rPr>
          <w:rFonts w:ascii="Times New Roman" w:hAnsi="Times New Roman"/>
          <w:sz w:val="20"/>
          <w:szCs w:val="20"/>
        </w:rPr>
        <w:t>Тульская</w:t>
      </w:r>
      <w:proofErr w:type="gramEnd"/>
      <w:r>
        <w:rPr>
          <w:rFonts w:ascii="Times New Roman" w:hAnsi="Times New Roman"/>
          <w:sz w:val="20"/>
          <w:szCs w:val="20"/>
        </w:rPr>
        <w:tab/>
      </w:r>
    </w:p>
    <w:p w:rsidR="00C82E22" w:rsidRDefault="00C82E22" w:rsidP="00C82E22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Председатель </w:t>
      </w:r>
      <w:r w:rsidR="00C96070">
        <w:rPr>
          <w:rFonts w:ascii="Times New Roman" w:hAnsi="Times New Roman"/>
          <w:sz w:val="20"/>
          <w:szCs w:val="20"/>
        </w:rPr>
        <w:t>Михайловского</w:t>
      </w:r>
      <w:r>
        <w:rPr>
          <w:rFonts w:ascii="Times New Roman" w:hAnsi="Times New Roman"/>
          <w:sz w:val="20"/>
          <w:szCs w:val="20"/>
        </w:rPr>
        <w:t xml:space="preserve"> филиала ВОО </w:t>
      </w:r>
      <w:r w:rsidR="00AC6501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ОО «ВОА»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96070">
        <w:rPr>
          <w:rFonts w:ascii="Times New Roman" w:hAnsi="Times New Roman"/>
          <w:sz w:val="20"/>
          <w:szCs w:val="20"/>
        </w:rPr>
        <w:t>Г.Е. Кононова</w:t>
      </w:r>
    </w:p>
    <w:p w:rsidR="00556CB8" w:rsidRPr="00C82E22" w:rsidRDefault="00556CB8" w:rsidP="00C82E22"/>
    <w:sectPr w:rsidR="00556CB8" w:rsidRPr="00C82E22" w:rsidSect="00EA7975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E7683"/>
    <w:multiLevelType w:val="hybridMultilevel"/>
    <w:tmpl w:val="2A58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7D5C"/>
    <w:rsid w:val="00030B66"/>
    <w:rsid w:val="000332AE"/>
    <w:rsid w:val="00034044"/>
    <w:rsid w:val="00034B6F"/>
    <w:rsid w:val="0007044C"/>
    <w:rsid w:val="00096F37"/>
    <w:rsid w:val="000A3BB2"/>
    <w:rsid w:val="000B43E3"/>
    <w:rsid w:val="000C1BDA"/>
    <w:rsid w:val="000E2C68"/>
    <w:rsid w:val="000F0C1D"/>
    <w:rsid w:val="00126A60"/>
    <w:rsid w:val="0014582F"/>
    <w:rsid w:val="00146ED8"/>
    <w:rsid w:val="0016107E"/>
    <w:rsid w:val="0018500F"/>
    <w:rsid w:val="00196459"/>
    <w:rsid w:val="002009F5"/>
    <w:rsid w:val="00246C37"/>
    <w:rsid w:val="0025723F"/>
    <w:rsid w:val="00266CD7"/>
    <w:rsid w:val="002B09C9"/>
    <w:rsid w:val="002C30F7"/>
    <w:rsid w:val="002E1343"/>
    <w:rsid w:val="00341C83"/>
    <w:rsid w:val="00352C43"/>
    <w:rsid w:val="00372794"/>
    <w:rsid w:val="003A38E8"/>
    <w:rsid w:val="003B07A3"/>
    <w:rsid w:val="003D1479"/>
    <w:rsid w:val="003E05B7"/>
    <w:rsid w:val="00435CB7"/>
    <w:rsid w:val="00487229"/>
    <w:rsid w:val="004D1009"/>
    <w:rsid w:val="004D5CB0"/>
    <w:rsid w:val="004E1316"/>
    <w:rsid w:val="00506BD2"/>
    <w:rsid w:val="00512DA8"/>
    <w:rsid w:val="00530D42"/>
    <w:rsid w:val="00531A95"/>
    <w:rsid w:val="005354C4"/>
    <w:rsid w:val="00556CB8"/>
    <w:rsid w:val="00560472"/>
    <w:rsid w:val="005814CD"/>
    <w:rsid w:val="005B47DF"/>
    <w:rsid w:val="005E1AC6"/>
    <w:rsid w:val="005F0843"/>
    <w:rsid w:val="005F157E"/>
    <w:rsid w:val="00620E78"/>
    <w:rsid w:val="0062176D"/>
    <w:rsid w:val="006230EE"/>
    <w:rsid w:val="006753D9"/>
    <w:rsid w:val="006D10F6"/>
    <w:rsid w:val="006E3355"/>
    <w:rsid w:val="006F7A16"/>
    <w:rsid w:val="00790FE2"/>
    <w:rsid w:val="00792EA6"/>
    <w:rsid w:val="007B5040"/>
    <w:rsid w:val="007C4887"/>
    <w:rsid w:val="007D1510"/>
    <w:rsid w:val="007E2D77"/>
    <w:rsid w:val="007E3B7F"/>
    <w:rsid w:val="007F19EF"/>
    <w:rsid w:val="00800B6E"/>
    <w:rsid w:val="0081065E"/>
    <w:rsid w:val="00852E5B"/>
    <w:rsid w:val="00881D66"/>
    <w:rsid w:val="008A2C74"/>
    <w:rsid w:val="008A5EB2"/>
    <w:rsid w:val="008B382D"/>
    <w:rsid w:val="008B7026"/>
    <w:rsid w:val="008F3B5D"/>
    <w:rsid w:val="0092016E"/>
    <w:rsid w:val="00920F75"/>
    <w:rsid w:val="009A0318"/>
    <w:rsid w:val="009C1714"/>
    <w:rsid w:val="009C54E3"/>
    <w:rsid w:val="009C7338"/>
    <w:rsid w:val="009E7A32"/>
    <w:rsid w:val="00A324BB"/>
    <w:rsid w:val="00A452B2"/>
    <w:rsid w:val="00A526F9"/>
    <w:rsid w:val="00A52C19"/>
    <w:rsid w:val="00A91F6C"/>
    <w:rsid w:val="00AC6501"/>
    <w:rsid w:val="00AD0FB9"/>
    <w:rsid w:val="00AF01C1"/>
    <w:rsid w:val="00AF56D3"/>
    <w:rsid w:val="00B00D39"/>
    <w:rsid w:val="00B44B29"/>
    <w:rsid w:val="00B625CF"/>
    <w:rsid w:val="00B7626D"/>
    <w:rsid w:val="00BA2779"/>
    <w:rsid w:val="00BA7A5D"/>
    <w:rsid w:val="00BB1708"/>
    <w:rsid w:val="00BC7446"/>
    <w:rsid w:val="00BF3BFF"/>
    <w:rsid w:val="00C107FD"/>
    <w:rsid w:val="00C14B26"/>
    <w:rsid w:val="00C71FB3"/>
    <w:rsid w:val="00C82E22"/>
    <w:rsid w:val="00C96070"/>
    <w:rsid w:val="00CB6D0E"/>
    <w:rsid w:val="00CE33B3"/>
    <w:rsid w:val="00D16CD8"/>
    <w:rsid w:val="00D21D90"/>
    <w:rsid w:val="00DA1323"/>
    <w:rsid w:val="00DA3E1A"/>
    <w:rsid w:val="00DB445F"/>
    <w:rsid w:val="00DC1CDB"/>
    <w:rsid w:val="00DD7D5C"/>
    <w:rsid w:val="00E55F29"/>
    <w:rsid w:val="00E71BCA"/>
    <w:rsid w:val="00E725A4"/>
    <w:rsid w:val="00E76550"/>
    <w:rsid w:val="00EA2080"/>
    <w:rsid w:val="00EA6BF1"/>
    <w:rsid w:val="00EA6D33"/>
    <w:rsid w:val="00EA7975"/>
    <w:rsid w:val="00EB26CE"/>
    <w:rsid w:val="00EC3D05"/>
    <w:rsid w:val="00EF7A0A"/>
    <w:rsid w:val="00F14382"/>
    <w:rsid w:val="00F34774"/>
    <w:rsid w:val="00F6798E"/>
    <w:rsid w:val="00F97EB2"/>
    <w:rsid w:val="00FB4F76"/>
    <w:rsid w:val="00FC0BD4"/>
    <w:rsid w:val="00FC1AA9"/>
    <w:rsid w:val="00FD24B7"/>
    <w:rsid w:val="00FE6D5C"/>
    <w:rsid w:val="00FF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7D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D7D5C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D7D5C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655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D5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D7D5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D7D5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Body Text"/>
    <w:basedOn w:val="a"/>
    <w:link w:val="a4"/>
    <w:semiHidden/>
    <w:unhideWhenUsed/>
    <w:rsid w:val="00DD7D5C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semiHidden/>
    <w:rsid w:val="00DD7D5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5">
    <w:name w:val="Body Text Indent"/>
    <w:basedOn w:val="a"/>
    <w:link w:val="a6"/>
    <w:unhideWhenUsed/>
    <w:rsid w:val="00DD7D5C"/>
    <w:pPr>
      <w:spacing w:after="0" w:line="240" w:lineRule="auto"/>
      <w:ind w:left="-720" w:firstLine="72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D7D5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B6E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FB4F7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FB4F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E76550"/>
    <w:rPr>
      <w:rFonts w:ascii="Cambria" w:eastAsia="Times New Roman" w:hAnsi="Cambria" w:cs="Times New Roman"/>
      <w:b/>
      <w:bCs/>
      <w:i/>
      <w:iCs/>
      <w:color w:val="4F81BD"/>
    </w:rPr>
  </w:style>
  <w:style w:type="paragraph" w:styleId="ab">
    <w:name w:val="Normal (Web)"/>
    <w:basedOn w:val="a"/>
    <w:uiPriority w:val="99"/>
    <w:semiHidden/>
    <w:unhideWhenUsed/>
    <w:rsid w:val="00E76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D0FB9"/>
    <w:pPr>
      <w:ind w:left="720"/>
      <w:contextualSpacing/>
    </w:pPr>
  </w:style>
  <w:style w:type="table" w:styleId="ad">
    <w:name w:val="Table Grid"/>
    <w:basedOn w:val="a1"/>
    <w:uiPriority w:val="59"/>
    <w:rsid w:val="00E725A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Avtoshkola_sekretar</dc:creator>
  <cp:lastModifiedBy>Svetlana_Tulskaya</cp:lastModifiedBy>
  <cp:revision>3</cp:revision>
  <cp:lastPrinted>2014-10-14T06:02:00Z</cp:lastPrinted>
  <dcterms:created xsi:type="dcterms:W3CDTF">2024-01-17T12:04:00Z</dcterms:created>
  <dcterms:modified xsi:type="dcterms:W3CDTF">2024-01-17T12:14:00Z</dcterms:modified>
</cp:coreProperties>
</file>